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C2C" w:rsidRDefault="00E71C2C" w:rsidP="00E71C2C">
      <w:pPr>
        <w:jc w:val="center"/>
        <w:outlineLvl w:val="0"/>
        <w:rPr>
          <w:rFonts w:eastAsia="Calibri"/>
          <w:b/>
          <w:sz w:val="24"/>
          <w:szCs w:val="24"/>
          <w:lang w:eastAsia="zh-CN"/>
        </w:rPr>
      </w:pPr>
      <w:bookmarkStart w:id="0" w:name="_GoBack"/>
      <w:bookmarkEnd w:id="0"/>
      <w:r w:rsidRPr="00501541">
        <w:rPr>
          <w:rFonts w:eastAsia="Calibri"/>
          <w:b/>
          <w:sz w:val="24"/>
          <w:szCs w:val="24"/>
          <w:lang w:val="zh-CN" w:eastAsia="zh-CN"/>
        </w:rPr>
        <w:t>«</w:t>
      </w:r>
      <w:r w:rsidRPr="00501541">
        <w:rPr>
          <w:rFonts w:eastAsia="Calibri"/>
          <w:sz w:val="24"/>
          <w:szCs w:val="24"/>
          <w:lang w:eastAsia="zh-CN"/>
        </w:rPr>
        <w:t>#</w:t>
      </w:r>
      <w:r w:rsidRPr="00501541">
        <w:rPr>
          <w:rFonts w:eastAsia="Calibri"/>
          <w:b/>
          <w:sz w:val="24"/>
          <w:szCs w:val="24"/>
          <w:lang w:val="zh-CN" w:eastAsia="zh-CN"/>
        </w:rPr>
        <w:t>Безопасное колесо-20</w:t>
      </w:r>
      <w:r w:rsidRPr="00501541">
        <w:rPr>
          <w:rFonts w:eastAsia="Calibri"/>
          <w:b/>
          <w:sz w:val="24"/>
          <w:szCs w:val="24"/>
          <w:lang w:eastAsia="zh-CN"/>
        </w:rPr>
        <w:t>20</w:t>
      </w:r>
      <w:r>
        <w:rPr>
          <w:rFonts w:eastAsia="Calibri"/>
          <w:b/>
          <w:sz w:val="24"/>
          <w:szCs w:val="24"/>
          <w:lang w:eastAsia="zh-CN"/>
        </w:rPr>
        <w:t xml:space="preserve"> </w:t>
      </w:r>
      <w:r w:rsidRPr="00501541">
        <w:rPr>
          <w:rFonts w:eastAsia="Calibri"/>
          <w:b/>
          <w:sz w:val="24"/>
          <w:szCs w:val="24"/>
          <w:lang w:eastAsia="zh-CN"/>
        </w:rPr>
        <w:t>дома</w:t>
      </w:r>
      <w:r w:rsidRPr="00501541">
        <w:rPr>
          <w:rFonts w:eastAsia="Calibri"/>
          <w:b/>
          <w:sz w:val="24"/>
          <w:szCs w:val="24"/>
          <w:lang w:val="zh-CN" w:eastAsia="zh-CN"/>
        </w:rPr>
        <w:t>»</w:t>
      </w:r>
    </w:p>
    <w:p w:rsidR="00E71C2C" w:rsidRDefault="00E71C2C" w:rsidP="00E71C2C">
      <w:pPr>
        <w:shd w:val="clear" w:color="auto" w:fill="FFFFFF"/>
        <w:spacing w:after="0" w:line="338" w:lineRule="atLeast"/>
        <w:jc w:val="center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Уважаемые родители!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На заседании комиссии по обеспечению безопасности дорожного движения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Правительстве Ростовской области 09.04.2020 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был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озвучен анализ причин дорожно-транспортных происшествий (далее - ДТП) с участием детей, который показал, что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за 12 месяцев 2019 года в ДТП пострадали 322 ребенка, из них 236 (67 %) детей стали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потерпевшими в ДТП по причине нарушения взрослыми правил дорожного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движения;</w:t>
      </w:r>
      <w:proofErr w:type="gramEnd"/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с января по февраль текущего года жертвами ДТП стали 44 ребенка, при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этом 36 (82 %) человек пострадали по вине взрослых.</w:t>
      </w:r>
    </w:p>
    <w:p w:rsidR="00E71C2C" w:rsidRP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Данная статистика свидетельствует о необходимости проведения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профилактических мероприятий не только с детьми, но и их родителями</w:t>
      </w: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>.</w:t>
      </w:r>
    </w:p>
    <w:p w:rsidR="00E71C2C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    </w:t>
      </w:r>
      <w:r w:rsidRPr="00ED70CF"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  <w:t xml:space="preserve">В связи с этим </w:t>
      </w:r>
      <w:r w:rsidRPr="00ED70CF"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 xml:space="preserve"> </w:t>
      </w:r>
      <w:r w:rsidRPr="00892DEA">
        <w:rPr>
          <w:rFonts w:ascii="yandex-sans" w:eastAsia="Times New Roman" w:hAnsi="yandex-sans" w:cs="Times New Roman"/>
          <w:b/>
          <w:bCs/>
          <w:color w:val="000000"/>
          <w:sz w:val="23"/>
          <w:u w:val="single"/>
          <w:lang w:eastAsia="ru-RU"/>
        </w:rPr>
        <w:t>14.05.2020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 xml:space="preserve"> </w:t>
      </w:r>
      <w:r w:rsidRPr="00892DEA">
        <w:rPr>
          <w:rFonts w:ascii="yandex-sans" w:eastAsia="Times New Roman" w:hAnsi="yandex-sans" w:cs="Times New Roman"/>
          <w:bCs/>
          <w:color w:val="000000"/>
          <w:sz w:val="23"/>
          <w:lang w:eastAsia="ru-RU"/>
        </w:rPr>
        <w:t>мы в дистанционном режиме проводим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 xml:space="preserve"> «Урок для детей и родителей по</w:t>
      </w:r>
      <w:r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b/>
          <w:bCs/>
          <w:color w:val="000000"/>
          <w:sz w:val="23"/>
          <w:lang w:eastAsia="ru-RU"/>
        </w:rPr>
        <w:t>профилактике детского дорожно-транспортного травматизма «Ребенок и дорога»</w:t>
      </w:r>
    </w:p>
    <w:p w:rsid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Предлагаем Вам просмотреть  видеоролик,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подготовленный Региональным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ресурсным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центром </w:t>
      </w:r>
    </w:p>
    <w:p w:rsid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 профилактике детского дорожно-транспортного травматизма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рамках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Программы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всеобуча</w:t>
      </w:r>
    </w:p>
    <w:p w:rsid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родителей по актуальным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вопросам обеспечения безопасности детей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BE63EF">
        <w:rPr>
          <w:rFonts w:ascii="yandex-sans" w:eastAsia="Times New Roman" w:hAnsi="yandex-sans" w:cs="Times New Roman"/>
          <w:i/>
          <w:color w:val="000000"/>
          <w:sz w:val="23"/>
          <w:szCs w:val="23"/>
          <w:lang w:eastAsia="ru-RU"/>
        </w:rPr>
        <w:t>(</w:t>
      </w:r>
      <w:r w:rsidRPr="00ED70C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>Видеоролик </w:t>
      </w:r>
      <w:r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> размещен в </w:t>
      </w:r>
      <w:proofErr w:type="gramEnd"/>
    </w:p>
    <w:p w:rsid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>информационно-телекоммуникационной</w:t>
      </w:r>
      <w:r w:rsidRPr="00BE63E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>сети «Интернет» по адресу:</w:t>
      </w:r>
      <w:r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 xml:space="preserve"> </w:t>
      </w:r>
    </w:p>
    <w:p w:rsidR="00E71C2C" w:rsidRPr="00E71C2C" w:rsidRDefault="00E71C2C" w:rsidP="00E71C2C">
      <w:pPr>
        <w:shd w:val="clear" w:color="auto" w:fill="FFFFFF"/>
        <w:spacing w:after="0" w:line="338" w:lineRule="atLeast"/>
        <w:jc w:val="both"/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i/>
          <w:color w:val="000000"/>
          <w:sz w:val="23"/>
          <w:szCs w:val="23"/>
          <w:lang w:eastAsia="ru-RU"/>
        </w:rPr>
        <w:t> </w:t>
      </w:r>
      <w:hyperlink r:id="rId5" w:tgtFrame="_blank" w:history="1">
        <w:proofErr w:type="gramStart"/>
        <w:r w:rsidRPr="00BE63EF">
          <w:rPr>
            <w:rFonts w:ascii="yandex-sans" w:eastAsia="Times New Roman" w:hAnsi="yandex-sans" w:cs="Arial"/>
            <w:color w:val="990099"/>
            <w:sz w:val="23"/>
            <w:u w:val="single"/>
            <w:lang w:eastAsia="ru-RU"/>
          </w:rPr>
          <w:t>https://youtu.be/WqOWwKOHV2w</w:t>
        </w:r>
      </w:hyperlink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.</w:t>
      </w:r>
      <w:r w:rsidRPr="00BE63E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)</w:t>
      </w:r>
      <w:proofErr w:type="gramEnd"/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Затем предлагаем  пройти 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тематически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й</w:t>
      </w:r>
      <w:r w:rsidRPr="00ED70C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тест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(для своей возрастной группы):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- </w:t>
      </w: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для взрослых (родителей, дедушек, бабушек и т.д.), которые смотрели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Урок с детьми</w:t>
      </w:r>
      <w:r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 дошкольного возраста и обучающимися 1-4 классов, тест размещен </w:t>
      </w:r>
      <w:proofErr w:type="gramStart"/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по</w:t>
      </w:r>
      <w:proofErr w:type="gramEnd"/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адресу:</w:t>
      </w:r>
      <w:r w:rsidRPr="00ED70CF">
        <w:rPr>
          <w:rFonts w:ascii="yandex-sans" w:eastAsia="Times New Roman" w:hAnsi="yandex-sans" w:cs="Arial"/>
          <w:color w:val="000000"/>
          <w:sz w:val="23"/>
          <w:lang w:eastAsia="ru-RU"/>
        </w:rPr>
        <w:t> </w:t>
      </w:r>
      <w:hyperlink r:id="rId6" w:tgtFrame="_blank" w:history="1">
        <w:r w:rsidRPr="00ED70CF">
          <w:rPr>
            <w:rFonts w:ascii="yandex-sans" w:eastAsia="Times New Roman" w:hAnsi="yandex-sans" w:cs="Arial"/>
            <w:color w:val="990099"/>
            <w:sz w:val="23"/>
            <w:u w:val="single"/>
            <w:lang w:eastAsia="ru-RU"/>
          </w:rPr>
          <w:t>https://forms.gle/2Xq43EtpQS5KK2v89</w:t>
        </w:r>
      </w:hyperlink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;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для взрослых (родителей, дедушек, бабушек и т.д.), которые смотрели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Урок с детьми, обучающимися в 5-9 классах, тест размещен по адресу:</w:t>
      </w:r>
    </w:p>
    <w:p w:rsidR="00E71C2C" w:rsidRPr="00ED70CF" w:rsidRDefault="00052472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hyperlink r:id="rId7" w:tgtFrame="_blank" w:history="1">
        <w:r w:rsidR="00E71C2C" w:rsidRPr="00ED70CF">
          <w:rPr>
            <w:rFonts w:ascii="yandex-sans" w:eastAsia="Times New Roman" w:hAnsi="yandex-sans" w:cs="Arial"/>
            <w:color w:val="990099"/>
            <w:sz w:val="23"/>
            <w:u w:val="single"/>
            <w:lang w:eastAsia="ru-RU"/>
          </w:rPr>
          <w:t>https://forms.gle/mCPPuavKoMncmde16</w:t>
        </w:r>
      </w:hyperlink>
      <w:r w:rsidR="00E71C2C"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;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sym w:font="Symbol" w:char="F02D"/>
      </w:r>
      <w:r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 xml:space="preserve"> </w:t>
      </w: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для взрослых (родителей, дедушек, бабушек и т.д.), которые смотрели</w:t>
      </w:r>
    </w:p>
    <w:p w:rsidR="00E71C2C" w:rsidRPr="00ED70CF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r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Урок с детьми, обучающимися в 10-11 классах, тест размещен по адресу:</w:t>
      </w:r>
    </w:p>
    <w:p w:rsidR="00E71C2C" w:rsidRPr="00ED70CF" w:rsidRDefault="00052472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</w:pPr>
      <w:hyperlink r:id="rId8" w:tgtFrame="_blank" w:history="1">
        <w:r w:rsidR="00E71C2C" w:rsidRPr="00ED70CF">
          <w:rPr>
            <w:rFonts w:ascii="yandex-sans" w:eastAsia="Times New Roman" w:hAnsi="yandex-sans" w:cs="Arial"/>
            <w:color w:val="990099"/>
            <w:sz w:val="23"/>
            <w:u w:val="single"/>
            <w:lang w:eastAsia="ru-RU"/>
          </w:rPr>
          <w:t>https://forms.gle/xUbiyk1GemyJ2s4A6</w:t>
        </w:r>
      </w:hyperlink>
      <w:r w:rsidR="00E71C2C" w:rsidRPr="00ED70CF">
        <w:rPr>
          <w:rFonts w:ascii="yandex-sans" w:eastAsia="Times New Roman" w:hAnsi="yandex-sans" w:cs="Arial"/>
          <w:color w:val="000000"/>
          <w:sz w:val="23"/>
          <w:szCs w:val="23"/>
          <w:lang w:eastAsia="ru-RU"/>
        </w:rPr>
        <w:t>.</w:t>
      </w:r>
    </w:p>
    <w:p w:rsidR="00E71C2C" w:rsidRDefault="00E71C2C" w:rsidP="00E71C2C">
      <w:pPr>
        <w:shd w:val="clear" w:color="auto" w:fill="FFFFFF"/>
        <w:spacing w:after="0" w:line="338" w:lineRule="atLeast"/>
        <w:rPr>
          <w:rFonts w:ascii="yandex-sans" w:eastAsia="Times New Roman" w:hAnsi="yandex-sans" w:cs="Arial"/>
          <w:color w:val="000000"/>
          <w:sz w:val="28"/>
          <w:szCs w:val="28"/>
          <w:lang w:eastAsia="ru-RU"/>
        </w:rPr>
      </w:pPr>
    </w:p>
    <w:p w:rsidR="00E17A11" w:rsidRDefault="00E17A11"/>
    <w:sectPr w:rsidR="00E17A11" w:rsidSect="00E71C2C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AC"/>
    <w:rsid w:val="000167E7"/>
    <w:rsid w:val="00052472"/>
    <w:rsid w:val="00882FAC"/>
    <w:rsid w:val="009744F2"/>
    <w:rsid w:val="00E17A11"/>
    <w:rsid w:val="00E7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xUbiyk1GemyJ2s4A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mCPPuavKoMncmde1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2Xq43EtpQS5KK2v89" TargetMode="External"/><Relationship Id="rId5" Type="http://schemas.openxmlformats.org/officeDocument/2006/relationships/hyperlink" Target="https://youtu.be/WqOWwKOHV2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2020-05-14T17:39:00Z</dcterms:created>
  <dcterms:modified xsi:type="dcterms:W3CDTF">2020-05-14T17:39:00Z</dcterms:modified>
</cp:coreProperties>
</file>