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721" w:rsidRPr="00A970CC" w:rsidRDefault="00A02279" w:rsidP="00A02279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2005" cy="9632950"/>
            <wp:effectExtent l="0" t="0" r="6985" b="6350"/>
            <wp:docPr id="1" name="Рисунок 1" descr="C:\Users\1\Desktop\Новая папка\платные 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платные услуг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2" r="4386" b="8507"/>
                    <a:stretch/>
                  </pic:blipFill>
                  <pic:spPr bwMode="auto">
                    <a:xfrm>
                      <a:off x="0" y="0"/>
                      <a:ext cx="6039141" cy="96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C0721"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lastRenderedPageBreak/>
        <w:t xml:space="preserve">Платная образовательная деятельность Учреждения не относится </w:t>
      </w:r>
      <w:proofErr w:type="gramStart"/>
      <w:r w:rsidR="007C0721"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к</w:t>
      </w:r>
      <w:proofErr w:type="gramEnd"/>
      <w:r w:rsidR="007C0721"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предпринимательской, поскольку получаемый от нее доход реинвестируется на нужды образовательного процесса.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1.4.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Платные образовательные услуги – это образовательные услуги, не предусмотренные соответствующими образовательными программами и федеральными государственными образовательными стандартами, оказываемые за рамками образовательной деятельности, финансируемой за счет средств бюджета.</w:t>
      </w:r>
      <w:proofErr w:type="gramEnd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Это могут быть средства родителей, спонсоров, сторонних организаций ил</w:t>
      </w:r>
      <w:r w:rsidR="00A4259B"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и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частных лиц. 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ассигнований.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Платные образовательные услуги могут быть оказаны обучающимся только по их желанию.</w:t>
      </w:r>
      <w:proofErr w:type="gramEnd"/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1.5. Заказчик – физическое и (или) юридическое лицо, имеющее намерения заказать либо заказывающее платные образовательные услуги для себя или иных лиц на основании договора.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1.6. Исполнитель – Учреждение, осуществляющее образовательную деятельность и предоставляющее платные образовательные услуги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обучающемуся</w:t>
      </w:r>
      <w:proofErr w:type="gramEnd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1.7.Услуга – деятельность гражданина или юридического лица, направленная на удовлетворение потребности других лиц, за исключением деятельности на основе трудовых правоотношений.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1.8. Цена – денежное выражение стоимости товара, работы, услуги.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1.9. Учащийся – физическое лицо, осваивающее образовательную программу.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1.10.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Недостаток платных образовательных услуг – несоответствие платных образовательных услуг или обязательным требованиям, предусмотренным законом либо в установленном им порядке, или условиям договора (при их отсутствии или неполноте условий обычно предъявляемым требованиям), или целям, о которых исполнитель был поставлен в известность заказчиком при заключении договора, в том числе оказания их не в полном объеме, предусмотренном образовательными программами (частью образовательной программы).</w:t>
      </w:r>
      <w:proofErr w:type="gramEnd"/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1.11.Существенный недостаток платных образовательных услуг – неустранимый недостаток, или недостаток, который не может быть устранен без несоразмерных расходов или затрат времени, или выявляется неоднократно, или проявляется вновь после его устранения, или другие подобные недостатки.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  <w:lang w:eastAsia="ru-RU"/>
        </w:rPr>
        <w:t>2. Условия предоставления платных образовательных услуг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2.1. Перечень платных образовательных услуг формируется Учреждением на основе изучения запросов родителей (законных представителей) и учащихся.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2.2.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Информирование об оказании платных образовательных услуг образовательное учреждение осуществляет через родительские собрания, договора с родителями (законными представителями), трудовые соглашения, классные часы, производственные совещания, собрание трудового коллектива, через размещение на стенде в месте фактического осуществления образовательной деятельности:1) наименование и место нахождения (юридический адрес) исполнителя, сведения о наличии лицензии на право ведения образовательной деятельности и свидетельство 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lastRenderedPageBreak/>
        <w:t>о государственной аккредитации с указанием</w:t>
      </w:r>
      <w:proofErr w:type="gramEnd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регистрационного номера, срока действия</w:t>
      </w:r>
      <w:r w:rsidR="00F31A35"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и органа, их выдавшего;</w:t>
      </w:r>
      <w:r w:rsidR="00F31A35"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2) уровень и направленность реализуемых основных и дополнительных образовательных программ, формы и сроки их освоения;</w:t>
      </w:r>
      <w:r w:rsidR="00F31A35"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3) перечень образовательных услуг, стоимость, которых включена в основную плату по договору, и перечень образовательных услуг, оказываемы с согласия потребителя, порядок их предоставления;</w:t>
      </w:r>
      <w:r w:rsidR="00F31A35"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4) стоимость образовательных услуг и порядок их оплаты;</w:t>
      </w:r>
      <w:proofErr w:type="gramEnd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5) порядок приема и требования к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обучающимся</w:t>
      </w:r>
      <w:proofErr w:type="gramEnd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2.3. Учреждение и родители (законные представители) заключают договор на оказание платных образовательных услуг.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2.4. Платные образовательные услуги оказываются на условиях, определенных в договоре. Договор заключается в письменной форме и в двух экземплярах, один из которых остается у родителей (законных представителей).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2.5. В договоре должны быть отражены - права и ответственность заказчика (родителей или законных представителей) и исполнителя (Учреждения).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2.6. Форма договора является приложением к данному положению.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2.7. Сбор средств, получаемых за предоставление платных образовательных услуг, производится только через учреждение банка.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2.8. При заключении договора родители (законные представители) должны быть ознакомлены с настоящим Положением и другими нормативными актами, определяющими порядок и условия предоставления платных образовательных услуг в Учреждении.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 xml:space="preserve">3. Перечень </w:t>
      </w: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  <w:lang w:eastAsia="ru-RU"/>
        </w:rPr>
        <w:t>платных образовательных услуг</w:t>
      </w: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 xml:space="preserve"> 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3.1. Учреждение в соответствии Уставом вправе оказывать следующие платные образовательные услуги: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реализация дополнительных общеразвивающих программ;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преподавание специальных курсов и циклов дисциплин сверх часов и сверх учебных программ по данным дисциплинам, предусмотренных учебным планом Учреждения;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организация и осуществление деятельности по оздоровлению учащихся.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Указанные в пункте 2.4.2 виды деятельности Учреждения являются видами деятельности, приносящей доход.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Учреждение вправе осуществлять иные виды деятельности, не являющиеся основными видами деятельности, если это служит достижению целей, ради которых оно создано, и соответствующие указанным целям.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3.2.Перечень платных образовательных услуг является «открытым»: Учреждение  вправе осуществлять и иные платные дополнительные услуги в 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 xml:space="preserve">соответствии с действующим законодательством Российской Федерации и 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нормативными документами.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>4. Организация платных образовательных услуг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lastRenderedPageBreak/>
        <w:t>4.1. Учреждение обязано создать условия для предоставления образовательных услуг учащимся, гарантируя охрану жизни и безопасности нравственного, физического и психологического здоровья, эмоционального благополучия учащихся с учетом их индивидуальных особенностей; обеспечить условия, соответствующие требованиям, установленным федеральными государственными образовательными стандартами общего образования к условиям реализации соответствующих образовательных программ.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4.2. Характер оказываемых услуг, размер и условия оплаты предоставляемых услуг, а также иные условия определяются индивидуальным договором с родителями учащихся. Размер оплаты устанавливается в соответствии с калькуляцией на тот или иной вид услуг.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4.3. При заключении договоров на оказание платных образовательных услуг стороны должны ознакомиться с настоящим Положением и руководствоваться им.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4.4.Руководитель образовательного учреждения в начале учебного года издает приказ об организации платных образовательных услуг, в котором определяется состав работников, занятых оказанием данных услуг, их функциональные обязанности, а также график работы, расписание занятий; утверждает смету доходов и расходов по каждому виду оказываемых услуг.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4.5. Руководитель Учреждения утверждает смету доходов и расходов по каждому виду оказываемых услуг.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4.6. На время организации и осуществления процесса оказания платных образовательных услуг с непосредственными исполнителями заключаются трудовые соглашения (или договоры подряда).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4.7.Педагоги, которые оказывают платные образовательные услуги, разрабатывают программы. Учреждение организует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контроль за</w:t>
      </w:r>
      <w:proofErr w:type="gramEnd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качеством образовательных услуг и ведет учет часов платных образовательных услуг.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4.8. Руководитель образовательного учреждения обязан (не менее двух раз в год) представить Совету Учреждения отчет о доходах и расходах средств, 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 xml:space="preserve">полученных образовательным учреждением от предоставления платных образовательных 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услуг. </w:t>
      </w:r>
    </w:p>
    <w:p w:rsidR="007C0721" w:rsidRPr="00A970CC" w:rsidRDefault="007C0721" w:rsidP="007C07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>Финансирование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5.1. Финансирование процесса платных образовательных услуг может осуществляться за счет родителей учащихся (законных представителей), спонсоров, сторонних организаций, частных лиц.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5.2. Уровень доходов от образовательных услуг, предоставляемых за плату, устанавливается согласно утвержденной Учредителем смете доходов и расходов.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5.3.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Условия предоставления платных образовательных услуг, а также их стоимость определяется в письменном договоре между Заказчиком (родителями или законными представителями обучающихся) и Исполнителем (Учреждением) по соглашению сторон в соответствии с Правилами оказания платных образовательных услуг, утвержденными постановлением Правительства Российской Федерации от 15.08.2013 № 706).</w:t>
      </w:r>
      <w:proofErr w:type="gramEnd"/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lastRenderedPageBreak/>
        <w:t xml:space="preserve">5.4. Стоимость услуг может рассчитываться с учетом их себестоимости (прямых и косвенных затрат на организацию образовательного процесса).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Размер оплаты труда</w:t>
      </w:r>
      <w:proofErr w:type="gramEnd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может быть установлен по соглашению сторон на основе калькуляции, но не более 50 % от дохода.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5.5. Оплата за обучение осуществляется родителями через учреждение банка по безналичной форме.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5.6. Учет платных образовательных услуг должен осуществляться в соответствии с нормативными документами Министерства финансов Российской Федерации по бухгалтерскому учету в учреждениях и организациях, состоящих на бюджете.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5.7. Учреждение должно вести статистический и бухгалтерский учет и отчетность раздельно по основной деятельности и по платным образовательным услугам, представлять статистическую и бухгалтерскую отчетность в порядки и сроки, установленные законами и иными правовыми актами Российской Федерации.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5.8. Потребители должны быть уведомлены об изменении стоимости платных образовательных услуг за месяц приказом директора Учреждения.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5.9. Оплата за платные образовательные услуги может производиться по желанию потребителя в рублях: за год, за полгода, за квартал, за текущий месяц, не позднее 10 числа текущего месяца.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 xml:space="preserve">6. Порядок использования дохода 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>от платных дополнительных образовательных услуг.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6.1. Доход от платных образовательных услуг может использоваться в соответствии с уставными целями. Расходование внебюджетных средств находится в компетенции директора Учреждения, решается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исходя из стоящих перед Учреждением текущих и перспективных задач по образовательному процессу и социальному развитию коллектива и осуществляется</w:t>
      </w:r>
      <w:proofErr w:type="gramEnd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в соответствии со сметой расходов Учреждения, утвержденной директором Учреждения и согласованной с Учредителем.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6.2. 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Доходы от платных образовательных услуг за исключением процента, перечисляемого Учреждением учредителю по договору, могут направляться на нужды образовательного процесса: расходы на оплату труда работников Учреждения, начисления на оплату труда, доплаты за расширение зоны деятельности, инновационные процессы, мастерство и высокий уровень профессионализма, приобретение оборудования для кабинетов и лабораторий, инструментов, аппаратуры, приборов и другого специального оборудования, используемого в образовательном процессе;</w:t>
      </w:r>
      <w:proofErr w:type="gramEnd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приобретение учебных программ; расходы на капитальное строительство и текущий ремонт, реконструкцию и расширение учреждения, спортивных сооружений.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6.3. Часть средств, полученных от реализации платных образовательных услуг, может направляться на оплату дополнительных штатных единиц учреждения, а также на выплату надбавок и доплат за интенсивность и напряженность труда сотрудникам, не занятым в реализации платных услуг. Размер надбавок и доплат конкретным работникам устанавливается приказом директора Учреждения.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lastRenderedPageBreak/>
        <w:t xml:space="preserve">6.4. Фонд развития Учреждения может формироваться в соответствии со сметой расходов и направляться на обеспечение, развитие и совершенствование общеобразовательного процесса по следующим направлениям: восстановление и развитие материальной базы Учреждения; на канцелярские и хозяйственные расходы; оплату стоимости подписки на периодические, методические и нормативные издания; приобретение литературы по вопросам образования. </w:t>
      </w:r>
    </w:p>
    <w:p w:rsidR="007C0721" w:rsidRPr="00A970CC" w:rsidRDefault="007C0721" w:rsidP="007C07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>Управление деятельностью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</w:t>
      </w: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>учреждения по оказанию платных услуг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7.1. Общее управление деятельностью Учреждения по оказанию платных образовательных услуг строится в соответствии с Законом РФ от 29.12.2012 г. № 273-ФЗ «Об образовании в Российской Федерации» и Уставом учреждения, а также Правилами оказания платных образовательных услуг в сфере дошкольного и общего образования (в ред. Постановление правительства Российской Федерации от 15.08.2013 г. № 706).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7.2. Совет Учреждения определяет общую стратегию и координацию платных образовательных услуг и контролирует расходование привлеченных средств.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7.3. Руководитель Учреждения: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назначает ответственного работника Учреждения и приказом возлагает на него ответственность за процесс организации и осуществления платных образовательных услуг. Данный работник планирует, организует и контролирует работу по изучению потребностей детей и родителей по осуществлению платных образовательных услуг, отвечает за ее качество; проводит работу по подготовке в Учреждении условий для осуществления платных образовательных услуг;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заключает договоры с родителями (законными представителями) учащихся на оказание платных образовательных услуг;</w:t>
      </w:r>
      <w:proofErr w:type="gramEnd"/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издает соответствующие приказы (о подготовке условий и организации платных образовательных услуг в Учреждении, об утверждении смет, расписания, сетки занятий, графика работы штатных сотрудников, учебного план и штатного расписания, о зачислении учащихся в группы, об их отчислении по окончанию обучения.);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осуществляет подбор и расстановку квалифицированных кадров, занятых в оказании платных образовательных услуг;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заключает трудовые соглашения со специалистами (или договор подряда с временным трудовым коллективом);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готовит для согласования с Учредителем смету доходов и расходов на организацию платных образовательных услуг;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контролирует расходы поступивших сре</w:t>
      </w:r>
      <w:proofErr w:type="gramStart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дств в с</w:t>
      </w:r>
      <w:proofErr w:type="gramEnd"/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оответствии со сметой.</w:t>
      </w:r>
    </w:p>
    <w:p w:rsidR="007C0721" w:rsidRPr="00A970CC" w:rsidRDefault="007C0721" w:rsidP="007C072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 xml:space="preserve">Основные права и обязанности исполнителей и потребителей 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b/>
          <w:bCs/>
          <w:color w:val="000000" w:themeColor="text1"/>
          <w:spacing w:val="15"/>
          <w:sz w:val="24"/>
          <w:szCs w:val="24"/>
          <w:lang w:eastAsia="ru-RU"/>
        </w:rPr>
        <w:t>платных образовательных услуг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8.1.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Исполнитель имеет право: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lastRenderedPageBreak/>
        <w:t>- рекламировать свою деятельность по предоставлению услуг;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согласовывать условия договора на оказание услуг;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получать вознаграждение, компенсацию затрат, понесенных в результате растор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softHyphen/>
        <w:t>жения договора по инициативе потребителей;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получать информацию органов государственной власти органов местного самоуправления о нормах и правилах оказания услуг.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8.2. Исполнитель обязан: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довести информацию о праве оказания данного вида услуг, выполнять услуги с высоким качеством и в полном объеме согласно договору;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-не отказывать в выполнении услуг потребителю без уважительных причин;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br/>
        <w:t>возместить материальный и моральный ущерб потребителю, полученный в результате некачественного оказания услуг;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предупредить об условиях, при которых наступает опасность нанесения ущерба здоровью людей или имуществу в процессе оказания услуг.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8.3. Заказчик имеет право: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получать достоверную информацию о реализуемых услугах, выбирать исполнителей услуг;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требовать от исполнителей выполнения качественных услуг, соответствующих договору;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расторгнуть договор об оказании услуги в любое время, возместив исполнителю расходы за выполненную работу и прямые убытки, причиненные расторжением договора, на безопасность услуги;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- знакомиться с соответствующими док</w:t>
      </w:r>
      <w:r w:rsidR="00822DB9"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ументами и локальными актами на сайте Учреждения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-получать в библиотеке Учреждения учебники и учебные пособия при их наличии в библиотечном фонде и достаточном количестве экземпляров на срок, как правило, до одного года.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8.4.</w:t>
      </w:r>
      <w:r w:rsidRPr="00A970CC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Заказчик обязан: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согласовать все условия договора об оказании услуг с исполнителем;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-принимать выполнение услуги в сроки и в порядке, предусмотренные договором; своевременно оплачивать оказанные услуги;</w:t>
      </w:r>
    </w:p>
    <w:p w:rsidR="007C0721" w:rsidRPr="00A970CC" w:rsidRDefault="007C0721" w:rsidP="007C0721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</w:pPr>
      <w:r w:rsidRPr="00A970CC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>- возмещать расходы исполнителю услуг в случае невозможности оказания услуги по не зависящим от исполнителя причинам.</w:t>
      </w:r>
    </w:p>
    <w:sectPr w:rsidR="007C0721" w:rsidRPr="00A970CC" w:rsidSect="00822DB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1BD5"/>
    <w:multiLevelType w:val="multilevel"/>
    <w:tmpl w:val="EFA8B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183517"/>
    <w:multiLevelType w:val="multilevel"/>
    <w:tmpl w:val="F86A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A117D7"/>
    <w:multiLevelType w:val="multilevel"/>
    <w:tmpl w:val="76505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44"/>
    <w:rsid w:val="0045160E"/>
    <w:rsid w:val="00667544"/>
    <w:rsid w:val="006A625E"/>
    <w:rsid w:val="00780691"/>
    <w:rsid w:val="007C0721"/>
    <w:rsid w:val="00822DB9"/>
    <w:rsid w:val="00A02279"/>
    <w:rsid w:val="00A4259B"/>
    <w:rsid w:val="00A661F7"/>
    <w:rsid w:val="00A970CC"/>
    <w:rsid w:val="00C662CD"/>
    <w:rsid w:val="00F225BB"/>
    <w:rsid w:val="00F3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0721"/>
    <w:rPr>
      <w:rFonts w:ascii="Arial" w:hAnsi="Arial" w:cs="Arial" w:hint="default"/>
      <w:strike w:val="0"/>
      <w:dstrike w:val="0"/>
      <w:color w:val="125891"/>
      <w:spacing w:val="15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C0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22D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0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0721"/>
    <w:rPr>
      <w:rFonts w:ascii="Arial" w:hAnsi="Arial" w:cs="Arial" w:hint="default"/>
      <w:strike w:val="0"/>
      <w:dstrike w:val="0"/>
      <w:color w:val="125891"/>
      <w:spacing w:val="15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C0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22D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0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8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5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05443">
                      <w:marLeft w:val="0"/>
                      <w:marRight w:val="0"/>
                      <w:marTop w:val="15"/>
                      <w:marBottom w:val="90"/>
                      <w:divBdr>
                        <w:top w:val="single" w:sz="18" w:space="4" w:color="EEEEEE"/>
                        <w:left w:val="single" w:sz="18" w:space="4" w:color="EEEEEE"/>
                        <w:bottom w:val="single" w:sz="18" w:space="4" w:color="EEEEEE"/>
                        <w:right w:val="single" w:sz="18" w:space="4" w:color="EEEEEE"/>
                      </w:divBdr>
                      <w:divsChild>
                        <w:div w:id="162615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2235</Words>
  <Characters>12742</Characters>
  <Application>Microsoft Office Word</Application>
  <DocSecurity>0</DocSecurity>
  <Lines>106</Lines>
  <Paragraphs>29</Paragraphs>
  <ScaleCrop>false</ScaleCrop>
  <Company/>
  <LinksUpToDate>false</LinksUpToDate>
  <CharactersWithSpaces>14948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2019-10-23T07:02:00Z</dcterms:created>
  <dcterms:modified xsi:type="dcterms:W3CDTF">2019-11-04T10:47:00Z</dcterms:modified>
</cp:coreProperties>
</file>